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7BAB4" w14:textId="68ADEE0F" w:rsidR="00EA3E21" w:rsidRPr="00EA3E21" w:rsidRDefault="00EA3E21" w:rsidP="00EA3E21">
      <w:pPr>
        <w:jc w:val="center"/>
        <w:rPr>
          <w:rFonts w:cstheme="minorHAnsi"/>
          <w:i/>
          <w:iCs/>
          <w:color w:val="000000" w:themeColor="text1"/>
          <w:sz w:val="28"/>
          <w:szCs w:val="28"/>
        </w:rPr>
      </w:pPr>
      <w:r w:rsidRPr="00EA3E21">
        <w:rPr>
          <w:b/>
          <w:color w:val="43276D"/>
          <w:sz w:val="28"/>
          <w:szCs w:val="28"/>
        </w:rPr>
        <w:t>Mindfulness</w:t>
      </w:r>
    </w:p>
    <w:p w14:paraId="46B5F26B" w14:textId="77777777" w:rsidR="00EA3E21" w:rsidRPr="00EA3E21" w:rsidRDefault="00EA3E21" w:rsidP="00EA3E21">
      <w:pPr>
        <w:jc w:val="center"/>
        <w:rPr>
          <w:rFonts w:cstheme="minorHAnsi"/>
          <w:i/>
          <w:iCs/>
          <w:color w:val="000000" w:themeColor="text1"/>
          <w:sz w:val="28"/>
          <w:szCs w:val="28"/>
        </w:rPr>
      </w:pPr>
    </w:p>
    <w:p w14:paraId="5BC316B2" w14:textId="77777777" w:rsidR="00EA3E21" w:rsidRDefault="00EA3E21" w:rsidP="00EA3E21">
      <w:pPr>
        <w:rPr>
          <w:rFonts w:cstheme="minorHAnsi"/>
          <w:color w:val="000000" w:themeColor="text1"/>
        </w:rPr>
      </w:pPr>
      <w:r w:rsidRPr="00EA3E21">
        <w:rPr>
          <w:rFonts w:cstheme="minorHAnsi"/>
          <w:color w:val="000000" w:themeColor="text1"/>
        </w:rPr>
        <w:t xml:space="preserve">Mindfulness </w:t>
      </w:r>
      <w:r w:rsidR="0035615A" w:rsidRPr="00EA3E21">
        <w:rPr>
          <w:rFonts w:cstheme="minorHAnsi"/>
          <w:color w:val="000000" w:themeColor="text1"/>
        </w:rPr>
        <w:t>has been</w:t>
      </w:r>
      <w:r w:rsidR="0035615A" w:rsidRPr="006C188D">
        <w:rPr>
          <w:rFonts w:cstheme="minorHAnsi"/>
          <w:color w:val="000000" w:themeColor="text1"/>
        </w:rPr>
        <w:t xml:space="preserve"> found to be helpful with dealing with cravings</w:t>
      </w:r>
      <w:r>
        <w:rPr>
          <w:rFonts w:cstheme="minorHAnsi"/>
          <w:color w:val="000000" w:themeColor="text1"/>
        </w:rPr>
        <w:t xml:space="preserve">. </w:t>
      </w:r>
      <w:r w:rsidR="0035615A" w:rsidRPr="006C188D">
        <w:rPr>
          <w:rFonts w:cstheme="minorHAnsi"/>
          <w:color w:val="000000" w:themeColor="text1"/>
        </w:rPr>
        <w:t>Mindfulness is a practice that originated in Buddhism, but you don’t need to be a Buddhist or even religious to benefit from it.</w:t>
      </w:r>
      <w:r w:rsidR="0035615A">
        <w:rPr>
          <w:rFonts w:cstheme="minorHAnsi"/>
          <w:color w:val="000000" w:themeColor="text1"/>
        </w:rPr>
        <w:t xml:space="preserve"> </w:t>
      </w:r>
    </w:p>
    <w:p w14:paraId="55F201B4" w14:textId="77777777" w:rsidR="00EA3E21" w:rsidRDefault="00EA3E21" w:rsidP="00EA3E21">
      <w:pPr>
        <w:rPr>
          <w:rFonts w:cstheme="minorHAnsi"/>
          <w:color w:val="000000" w:themeColor="text1"/>
        </w:rPr>
      </w:pPr>
    </w:p>
    <w:p w14:paraId="7B24DC63" w14:textId="664A92E3" w:rsidR="0035615A" w:rsidRPr="006C188D" w:rsidRDefault="0035615A" w:rsidP="00EA3E21">
      <w:pPr>
        <w:rPr>
          <w:rFonts w:cstheme="minorHAnsi"/>
          <w:color w:val="000000" w:themeColor="text1"/>
        </w:rPr>
      </w:pPr>
      <w:r w:rsidRPr="006C188D">
        <w:rPr>
          <w:rFonts w:cstheme="minorHAnsi"/>
          <w:color w:val="000000" w:themeColor="text1"/>
        </w:rPr>
        <w:t>Mindful awareness is about befriending and just letting ourselves experience the moment-to-moment experience of our thoughts, perceptions, feelings and body sensations with openness, curiosity and acceptance. Usually, we don’t just experience our experiences – we layer them with our own thoughts/judgements.  For example, when we are feeling sad, instead of just feeling sad (which will pass</w:t>
      </w:r>
      <w:r>
        <w:rPr>
          <w:rFonts w:cstheme="minorHAnsi"/>
          <w:color w:val="000000" w:themeColor="text1"/>
        </w:rPr>
        <w:t>,</w:t>
      </w:r>
      <w:r w:rsidRPr="006C188D">
        <w:rPr>
          <w:rFonts w:cstheme="minorHAnsi"/>
          <w:color w:val="000000" w:themeColor="text1"/>
        </w:rPr>
        <w:t xml:space="preserve"> as all feelings do), we say to ourselves things like ‘Oh no I’m feeling sad’.  ‘This is terrible’.  ‘What am I going to do now’?  ‘I shouldn’t be feeling like this’.  ‘I must cheer myself up’. These thoughts and judgements can actually cause us more pain than the feeling of sadness.</w:t>
      </w:r>
    </w:p>
    <w:p w14:paraId="48B5C10D" w14:textId="77777777" w:rsidR="00EA3E21" w:rsidRDefault="00EA3E21" w:rsidP="0035615A">
      <w:pPr>
        <w:pStyle w:val="NormalWeb"/>
        <w:spacing w:after="240"/>
        <w:rPr>
          <w:rFonts w:asciiTheme="minorHAnsi" w:hAnsiTheme="minorHAnsi" w:cstheme="minorHAnsi"/>
          <w:color w:val="000000" w:themeColor="text1"/>
        </w:rPr>
      </w:pPr>
    </w:p>
    <w:p w14:paraId="5027CD68" w14:textId="40383E2B" w:rsidR="0035615A" w:rsidRPr="000C0F42" w:rsidRDefault="0035615A" w:rsidP="0035615A">
      <w:pPr>
        <w:pStyle w:val="NormalWeb"/>
        <w:spacing w:after="240"/>
        <w:rPr>
          <w:rFonts w:asciiTheme="minorHAnsi" w:hAnsiTheme="minorHAnsi" w:cstheme="minorHAnsi"/>
          <w:color w:val="000000" w:themeColor="text1"/>
        </w:rPr>
      </w:pPr>
      <w:r w:rsidRPr="006C188D">
        <w:rPr>
          <w:rFonts w:asciiTheme="minorHAnsi" w:hAnsiTheme="minorHAnsi" w:cstheme="minorHAnsi"/>
          <w:color w:val="000000" w:themeColor="text1"/>
        </w:rPr>
        <w:t>Here are 10 tips to start being more mindful right now</w:t>
      </w:r>
      <w:r>
        <w:rPr>
          <w:rFonts w:asciiTheme="minorHAnsi" w:hAnsiTheme="minorHAnsi" w:cstheme="minorHAnsi"/>
          <w:color w:val="000000" w:themeColor="text1"/>
        </w:rPr>
        <w:t>:</w:t>
      </w:r>
    </w:p>
    <w:p w14:paraId="21FFE9F9" w14:textId="14389350" w:rsidR="0035615A" w:rsidRDefault="0035615A" w:rsidP="0035615A">
      <w:pPr>
        <w:numPr>
          <w:ilvl w:val="0"/>
          <w:numId w:val="1"/>
        </w:numPr>
        <w:rPr>
          <w:rFonts w:eastAsia="Times New Roman" w:cstheme="minorHAnsi"/>
          <w:color w:val="000000" w:themeColor="text1"/>
          <w:lang w:eastAsia="en-GB"/>
        </w:rPr>
      </w:pPr>
      <w:r w:rsidRPr="00531B58">
        <w:rPr>
          <w:rFonts w:eastAsia="Times New Roman" w:cstheme="minorHAnsi"/>
          <w:color w:val="000000" w:themeColor="text1"/>
          <w:lang w:eastAsia="en-GB"/>
        </w:rPr>
        <w:t>Take a couple of minutes to notice your breathing. Sense the flow of the breath, the rise and fall of your belly</w:t>
      </w:r>
    </w:p>
    <w:p w14:paraId="597810CB" w14:textId="77777777" w:rsidR="00EA3E21" w:rsidRDefault="00EA3E21" w:rsidP="00EA3E21">
      <w:pPr>
        <w:ind w:left="720"/>
        <w:rPr>
          <w:rFonts w:eastAsia="Times New Roman" w:cstheme="minorHAnsi"/>
          <w:color w:val="000000" w:themeColor="text1"/>
          <w:lang w:eastAsia="en-GB"/>
        </w:rPr>
      </w:pPr>
    </w:p>
    <w:p w14:paraId="3BB4B011" w14:textId="77777777" w:rsidR="00EA3E21" w:rsidRDefault="0035615A" w:rsidP="00EA3E21">
      <w:pPr>
        <w:numPr>
          <w:ilvl w:val="0"/>
          <w:numId w:val="1"/>
        </w:numPr>
        <w:rPr>
          <w:rFonts w:eastAsia="Times New Roman" w:cstheme="minorHAnsi"/>
          <w:color w:val="000000" w:themeColor="text1"/>
          <w:lang w:eastAsia="en-GB"/>
        </w:rPr>
      </w:pPr>
      <w:r w:rsidRPr="00EA3E21">
        <w:rPr>
          <w:rFonts w:eastAsia="Times New Roman" w:cstheme="minorHAnsi"/>
          <w:color w:val="000000" w:themeColor="text1"/>
          <w:lang w:eastAsia="en-GB"/>
        </w:rPr>
        <w:t>Notice what you are doing as you are doing it and tune into your senses. When you are eating, notice the colour, texture and taste of the food</w:t>
      </w:r>
    </w:p>
    <w:p w14:paraId="1DD34F20" w14:textId="77777777" w:rsidR="00EA3E21" w:rsidRDefault="00EA3E21" w:rsidP="00EA3E21">
      <w:pPr>
        <w:pStyle w:val="ListParagraph"/>
        <w:rPr>
          <w:rFonts w:eastAsia="Times New Roman" w:cstheme="minorHAnsi"/>
          <w:color w:val="000000" w:themeColor="text1"/>
          <w:lang w:eastAsia="en-GB"/>
        </w:rPr>
      </w:pPr>
    </w:p>
    <w:p w14:paraId="7633F021" w14:textId="77777777" w:rsidR="00EA3E21" w:rsidRDefault="0035615A" w:rsidP="00EA3E21">
      <w:pPr>
        <w:numPr>
          <w:ilvl w:val="0"/>
          <w:numId w:val="1"/>
        </w:numPr>
        <w:rPr>
          <w:rFonts w:eastAsia="Times New Roman" w:cstheme="minorHAnsi"/>
          <w:color w:val="000000" w:themeColor="text1"/>
          <w:lang w:eastAsia="en-GB"/>
        </w:rPr>
      </w:pPr>
      <w:r w:rsidRPr="00EA3E21">
        <w:rPr>
          <w:rFonts w:eastAsia="Times New Roman" w:cstheme="minorHAnsi"/>
          <w:color w:val="000000" w:themeColor="text1"/>
          <w:lang w:eastAsia="en-GB"/>
        </w:rPr>
        <w:t>When you are walking, tune into how your weight shifts and the sensations in the bottom of your feet. Focus less on where you are headed</w:t>
      </w:r>
    </w:p>
    <w:p w14:paraId="41900EB6" w14:textId="77777777" w:rsidR="00EA3E21" w:rsidRDefault="00EA3E21" w:rsidP="00EA3E21">
      <w:pPr>
        <w:pStyle w:val="ListParagraph"/>
        <w:rPr>
          <w:rFonts w:eastAsia="Times New Roman" w:cstheme="minorHAnsi"/>
          <w:color w:val="000000" w:themeColor="text1"/>
          <w:lang w:eastAsia="en-GB"/>
        </w:rPr>
      </w:pPr>
    </w:p>
    <w:p w14:paraId="5853A26E" w14:textId="78C858CA" w:rsidR="0035615A" w:rsidRDefault="0035615A" w:rsidP="00EA3E21">
      <w:pPr>
        <w:numPr>
          <w:ilvl w:val="0"/>
          <w:numId w:val="1"/>
        </w:numPr>
        <w:rPr>
          <w:rFonts w:eastAsia="Times New Roman" w:cstheme="minorHAnsi"/>
          <w:color w:val="000000" w:themeColor="text1"/>
          <w:lang w:eastAsia="en-GB"/>
        </w:rPr>
      </w:pPr>
      <w:r w:rsidRPr="00EA3E21">
        <w:rPr>
          <w:rFonts w:eastAsia="Times New Roman" w:cstheme="minorHAnsi"/>
          <w:color w:val="000000" w:themeColor="text1"/>
          <w:lang w:eastAsia="en-GB"/>
        </w:rPr>
        <w:t>Don’t feel that you need to fill up all your time with doing. Take some time to simply be</w:t>
      </w:r>
    </w:p>
    <w:p w14:paraId="4BF41A19" w14:textId="77777777" w:rsidR="00EA3E21" w:rsidRDefault="00EA3E21" w:rsidP="00EA3E21">
      <w:pPr>
        <w:pStyle w:val="ListParagraph"/>
        <w:rPr>
          <w:rFonts w:eastAsia="Times New Roman" w:cstheme="minorHAnsi"/>
          <w:color w:val="000000" w:themeColor="text1"/>
          <w:lang w:eastAsia="en-GB"/>
        </w:rPr>
      </w:pPr>
    </w:p>
    <w:p w14:paraId="1B8B3606" w14:textId="2F840A75" w:rsidR="0035615A" w:rsidRDefault="0035615A" w:rsidP="00EA3E21">
      <w:pPr>
        <w:numPr>
          <w:ilvl w:val="0"/>
          <w:numId w:val="1"/>
        </w:numPr>
        <w:rPr>
          <w:rFonts w:eastAsia="Times New Roman" w:cstheme="minorHAnsi"/>
          <w:color w:val="000000" w:themeColor="text1"/>
          <w:lang w:eastAsia="en-GB"/>
        </w:rPr>
      </w:pPr>
      <w:r w:rsidRPr="00EA3E21">
        <w:rPr>
          <w:rFonts w:eastAsia="Times New Roman" w:cstheme="minorHAnsi"/>
          <w:color w:val="000000" w:themeColor="text1"/>
          <w:lang w:eastAsia="en-GB"/>
        </w:rPr>
        <w:t>When your mind wanders to thinking, gently bring it back to your breath</w:t>
      </w:r>
    </w:p>
    <w:p w14:paraId="35E04B1C" w14:textId="77777777" w:rsidR="00EA3E21" w:rsidRDefault="00EA3E21" w:rsidP="00EA3E21">
      <w:pPr>
        <w:pStyle w:val="ListParagraph"/>
        <w:rPr>
          <w:rFonts w:eastAsia="Times New Roman" w:cstheme="minorHAnsi"/>
          <w:color w:val="000000" w:themeColor="text1"/>
          <w:lang w:eastAsia="en-GB"/>
        </w:rPr>
      </w:pPr>
    </w:p>
    <w:p w14:paraId="46A43269" w14:textId="40266C11" w:rsidR="0035615A" w:rsidRDefault="0035615A" w:rsidP="00EA3E21">
      <w:pPr>
        <w:numPr>
          <w:ilvl w:val="0"/>
          <w:numId w:val="1"/>
        </w:numPr>
        <w:rPr>
          <w:rFonts w:eastAsia="Times New Roman" w:cstheme="minorHAnsi"/>
          <w:color w:val="000000" w:themeColor="text1"/>
          <w:lang w:eastAsia="en-GB"/>
        </w:rPr>
      </w:pPr>
      <w:r w:rsidRPr="00EA3E21">
        <w:rPr>
          <w:rFonts w:eastAsia="Times New Roman" w:cstheme="minorHAnsi"/>
          <w:color w:val="000000" w:themeColor="text1"/>
          <w:lang w:eastAsia="en-GB"/>
        </w:rPr>
        <w:t>Recognise that thoughts are simply thoughts, which come and go; you don’t need to believe them or react to them</w:t>
      </w:r>
    </w:p>
    <w:p w14:paraId="08C46439" w14:textId="77777777" w:rsidR="00EA3E21" w:rsidRDefault="00EA3E21" w:rsidP="00EA3E21">
      <w:pPr>
        <w:pStyle w:val="ListParagraph"/>
        <w:rPr>
          <w:rFonts w:eastAsia="Times New Roman" w:cstheme="minorHAnsi"/>
          <w:color w:val="000000" w:themeColor="text1"/>
          <w:lang w:eastAsia="en-GB"/>
        </w:rPr>
      </w:pPr>
    </w:p>
    <w:p w14:paraId="242EC2C2" w14:textId="5C3F28E4" w:rsidR="0035615A" w:rsidRDefault="0035615A" w:rsidP="00EA3E21">
      <w:pPr>
        <w:numPr>
          <w:ilvl w:val="0"/>
          <w:numId w:val="1"/>
        </w:numPr>
        <w:rPr>
          <w:rFonts w:eastAsia="Times New Roman" w:cstheme="minorHAnsi"/>
          <w:color w:val="000000" w:themeColor="text1"/>
          <w:lang w:eastAsia="en-GB"/>
        </w:rPr>
      </w:pPr>
      <w:r w:rsidRPr="00EA3E21">
        <w:rPr>
          <w:rFonts w:eastAsia="Times New Roman" w:cstheme="minorHAnsi"/>
          <w:color w:val="000000" w:themeColor="text1"/>
          <w:lang w:eastAsia="en-GB"/>
        </w:rPr>
        <w:t>Practise listening without making judgments</w:t>
      </w:r>
    </w:p>
    <w:p w14:paraId="6077B9AC" w14:textId="77777777" w:rsidR="00EA3E21" w:rsidRDefault="00EA3E21" w:rsidP="00EA3E21">
      <w:pPr>
        <w:pStyle w:val="ListParagraph"/>
        <w:rPr>
          <w:rFonts w:eastAsia="Times New Roman" w:cstheme="minorHAnsi"/>
          <w:color w:val="000000" w:themeColor="text1"/>
          <w:lang w:eastAsia="en-GB"/>
        </w:rPr>
      </w:pPr>
    </w:p>
    <w:p w14:paraId="30F2536F" w14:textId="1EE904A6" w:rsidR="0035615A" w:rsidRDefault="0035615A" w:rsidP="00EA3E21">
      <w:pPr>
        <w:numPr>
          <w:ilvl w:val="0"/>
          <w:numId w:val="1"/>
        </w:numPr>
        <w:rPr>
          <w:rFonts w:eastAsia="Times New Roman" w:cstheme="minorHAnsi"/>
          <w:color w:val="000000" w:themeColor="text1"/>
          <w:lang w:eastAsia="en-GB"/>
        </w:rPr>
      </w:pPr>
      <w:r w:rsidRPr="00EA3E21">
        <w:rPr>
          <w:rFonts w:eastAsia="Times New Roman" w:cstheme="minorHAnsi"/>
          <w:color w:val="000000" w:themeColor="text1"/>
          <w:lang w:eastAsia="en-GB"/>
        </w:rPr>
        <w:t>Notice where you tend to zone out (e.g., texting, web surfing, feeding the dog, doing dishes, brushing teeth, etc.). Practise bringing more awareness to that activity</w:t>
      </w:r>
    </w:p>
    <w:p w14:paraId="57B0311E" w14:textId="77777777" w:rsidR="00EA3E21" w:rsidRDefault="00EA3E21" w:rsidP="00EA3E21">
      <w:pPr>
        <w:pStyle w:val="ListParagraph"/>
        <w:rPr>
          <w:rFonts w:eastAsia="Times New Roman" w:cstheme="minorHAnsi"/>
          <w:color w:val="000000" w:themeColor="text1"/>
          <w:lang w:eastAsia="en-GB"/>
        </w:rPr>
      </w:pPr>
    </w:p>
    <w:p w14:paraId="5B77A3B0" w14:textId="0B1D911D" w:rsidR="0035615A" w:rsidRDefault="0035615A" w:rsidP="00EA3E21">
      <w:pPr>
        <w:numPr>
          <w:ilvl w:val="0"/>
          <w:numId w:val="1"/>
        </w:numPr>
        <w:rPr>
          <w:rFonts w:eastAsia="Times New Roman" w:cstheme="minorHAnsi"/>
          <w:color w:val="000000" w:themeColor="text1"/>
          <w:lang w:eastAsia="en-GB"/>
        </w:rPr>
      </w:pPr>
      <w:r w:rsidRPr="00EA3E21">
        <w:rPr>
          <w:rFonts w:eastAsia="Times New Roman" w:cstheme="minorHAnsi"/>
          <w:color w:val="000000" w:themeColor="text1"/>
          <w:lang w:eastAsia="en-GB"/>
        </w:rPr>
        <w:t>Spend time in nature</w:t>
      </w:r>
    </w:p>
    <w:p w14:paraId="0854B7AA" w14:textId="77777777" w:rsidR="00EA3E21" w:rsidRPr="00EA3E21" w:rsidRDefault="00EA3E21" w:rsidP="00EA3E21">
      <w:pPr>
        <w:rPr>
          <w:rFonts w:eastAsia="Times New Roman" w:cstheme="minorHAnsi"/>
          <w:color w:val="000000" w:themeColor="text1"/>
          <w:lang w:eastAsia="en-GB"/>
        </w:rPr>
      </w:pPr>
    </w:p>
    <w:p w14:paraId="17CF7307" w14:textId="77777777" w:rsidR="0035615A" w:rsidRPr="00531B58" w:rsidRDefault="0035615A" w:rsidP="0035615A">
      <w:pPr>
        <w:numPr>
          <w:ilvl w:val="0"/>
          <w:numId w:val="1"/>
        </w:numPr>
        <w:spacing w:before="60"/>
        <w:rPr>
          <w:rFonts w:eastAsia="Times New Roman" w:cstheme="minorHAnsi"/>
          <w:color w:val="000000" w:themeColor="text1"/>
          <w:lang w:eastAsia="en-GB"/>
        </w:rPr>
      </w:pPr>
      <w:r w:rsidRPr="00531B58">
        <w:rPr>
          <w:rFonts w:eastAsia="Times New Roman" w:cstheme="minorHAnsi"/>
          <w:color w:val="000000" w:themeColor="text1"/>
          <w:lang w:eastAsia="en-GB"/>
        </w:rPr>
        <w:t>Notice how the mind likes to constantly judge. Don’t take it seriously. It’s not who you are.</w:t>
      </w:r>
    </w:p>
    <w:p w14:paraId="0C7C9017" w14:textId="77777777" w:rsidR="0035615A" w:rsidRPr="00391840" w:rsidRDefault="0035615A" w:rsidP="0035615A">
      <w:pPr>
        <w:rPr>
          <w:rFonts w:cstheme="minorHAnsi"/>
        </w:rPr>
      </w:pPr>
    </w:p>
    <w:p w14:paraId="21B06CD8" w14:textId="77777777" w:rsidR="0035615A" w:rsidRDefault="0035615A" w:rsidP="0035615A"/>
    <w:p w14:paraId="123B56DD" w14:textId="77777777" w:rsidR="00315068" w:rsidRDefault="00846360"/>
    <w:sectPr w:rsidR="00315068" w:rsidSect="0025101A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D453F" w14:textId="77777777" w:rsidR="00846360" w:rsidRDefault="00846360">
      <w:r>
        <w:separator/>
      </w:r>
    </w:p>
  </w:endnote>
  <w:endnote w:type="continuationSeparator" w:id="0">
    <w:p w14:paraId="6EEEC55F" w14:textId="77777777" w:rsidR="00846360" w:rsidRDefault="0084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4505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77586D" w14:textId="77777777" w:rsidR="007D3E92" w:rsidRDefault="0035615A">
        <w:pPr>
          <w:pStyle w:val="Footer"/>
          <w:jc w:val="right"/>
        </w:pPr>
        <w:r>
          <w:rPr>
            <w:noProof/>
            <w:lang w:eastAsia="en-GB"/>
          </w:rPr>
          <w:drawing>
            <wp:anchor distT="0" distB="0" distL="114300" distR="114300" simplePos="0" relativeHeight="251659264" behindDoc="0" locked="0" layoutInCell="1" allowOverlap="1" wp14:anchorId="17BA8784" wp14:editId="69ED841B">
              <wp:simplePos x="0" y="0"/>
              <wp:positionH relativeFrom="column">
                <wp:posOffset>-295592</wp:posOffset>
              </wp:positionH>
              <wp:positionV relativeFrom="page">
                <wp:posOffset>9334500</wp:posOffset>
              </wp:positionV>
              <wp:extent cx="2383790" cy="902335"/>
              <wp:effectExtent l="0" t="0" r="0" b="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3790" cy="9023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884051" w14:textId="77777777" w:rsidR="007D3E92" w:rsidRDefault="0035615A" w:rsidP="007D3E92">
    <w:pPr>
      <w:pStyle w:val="Footer"/>
      <w:tabs>
        <w:tab w:val="clear" w:pos="4513"/>
        <w:tab w:val="clear" w:pos="9026"/>
        <w:tab w:val="left" w:pos="144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07EF4" w14:textId="77777777" w:rsidR="00846360" w:rsidRDefault="00846360">
      <w:r>
        <w:separator/>
      </w:r>
    </w:p>
  </w:footnote>
  <w:footnote w:type="continuationSeparator" w:id="0">
    <w:p w14:paraId="702CC3F4" w14:textId="77777777" w:rsidR="00846360" w:rsidRDefault="00846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C4D93" w14:textId="67595389" w:rsidR="007D3E92" w:rsidRPr="002247C3" w:rsidRDefault="0035615A" w:rsidP="007D3E92">
    <w:pPr>
      <w:pStyle w:val="Header"/>
      <w:jc w:val="right"/>
      <w:rPr>
        <w:b/>
        <w:color w:val="43276D"/>
        <w:sz w:val="22"/>
        <w:szCs w:val="22"/>
      </w:rPr>
    </w:pPr>
    <w:r w:rsidRPr="002247C3">
      <w:rPr>
        <w:b/>
        <w:color w:val="43276D"/>
        <w:sz w:val="22"/>
        <w:szCs w:val="22"/>
      </w:rPr>
      <w:t>Active Change S</w:t>
    </w:r>
    <w:r w:rsidR="00EA3E21">
      <w:rPr>
        <w:b/>
        <w:color w:val="43276D"/>
        <w:sz w:val="22"/>
        <w:szCs w:val="22"/>
      </w:rPr>
      <w:t>3</w:t>
    </w:r>
    <w:r w:rsidRPr="002247C3">
      <w:rPr>
        <w:b/>
        <w:color w:val="43276D"/>
        <w:sz w:val="22"/>
        <w:szCs w:val="22"/>
      </w:rPr>
      <w:t xml:space="preserve"> H</w:t>
    </w:r>
    <w:r w:rsidR="00EA3E21">
      <w:rPr>
        <w:b/>
        <w:color w:val="43276D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5F1C47"/>
    <w:multiLevelType w:val="multilevel"/>
    <w:tmpl w:val="6C2A2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5A"/>
    <w:rsid w:val="0025101A"/>
    <w:rsid w:val="003328DD"/>
    <w:rsid w:val="0035615A"/>
    <w:rsid w:val="004B409B"/>
    <w:rsid w:val="006A3059"/>
    <w:rsid w:val="00846360"/>
    <w:rsid w:val="00862051"/>
    <w:rsid w:val="009408F0"/>
    <w:rsid w:val="00A37821"/>
    <w:rsid w:val="00AC07C6"/>
    <w:rsid w:val="00EA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CF47A9"/>
  <w14:defaultImageDpi w14:val="32767"/>
  <w15:chartTrackingRefBased/>
  <w15:docId w15:val="{F174D3FC-2885-D04B-96FB-A14D22CE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56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615A"/>
    <w:pPr>
      <w:spacing w:after="150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56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15A"/>
  </w:style>
  <w:style w:type="paragraph" w:styleId="Footer">
    <w:name w:val="footer"/>
    <w:basedOn w:val="Normal"/>
    <w:link w:val="FooterChar"/>
    <w:uiPriority w:val="99"/>
    <w:unhideWhenUsed/>
    <w:rsid w:val="00356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15A"/>
  </w:style>
  <w:style w:type="paragraph" w:styleId="ListParagraph">
    <w:name w:val="List Paragraph"/>
    <w:basedOn w:val="Normal"/>
    <w:uiPriority w:val="34"/>
    <w:qFormat/>
    <w:rsid w:val="00EA3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Hartley - EDP</dc:creator>
  <cp:keywords/>
  <dc:description/>
  <cp:lastModifiedBy>Lucie Hartley - EDP</cp:lastModifiedBy>
  <cp:revision>2</cp:revision>
  <dcterms:created xsi:type="dcterms:W3CDTF">2021-02-20T20:08:00Z</dcterms:created>
  <dcterms:modified xsi:type="dcterms:W3CDTF">2021-02-20T20:08:00Z</dcterms:modified>
</cp:coreProperties>
</file>